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62" w:rsidRDefault="00482450" w:rsidP="00482450">
      <w:pPr>
        <w:jc w:val="center"/>
        <w:rPr>
          <w:sz w:val="28"/>
          <w:szCs w:val="28"/>
        </w:rPr>
      </w:pPr>
      <w:r w:rsidRPr="00482450">
        <w:rPr>
          <w:sz w:val="28"/>
          <w:szCs w:val="28"/>
        </w:rPr>
        <w:t>Placental Care Contract</w:t>
      </w:r>
    </w:p>
    <w:p w:rsidR="00482450" w:rsidRPr="00482450" w:rsidRDefault="00482450" w:rsidP="00482450">
      <w:pPr>
        <w:jc w:val="center"/>
        <w:rPr>
          <w:sz w:val="28"/>
          <w:szCs w:val="28"/>
        </w:rPr>
      </w:pPr>
    </w:p>
    <w:p w:rsidR="00482450" w:rsidRDefault="00482450" w:rsidP="00482450">
      <w:pPr>
        <w:rPr>
          <w:sz w:val="24"/>
          <w:szCs w:val="24"/>
        </w:rPr>
      </w:pPr>
      <w:r>
        <w:rPr>
          <w:sz w:val="24"/>
          <w:szCs w:val="24"/>
        </w:rPr>
        <w:tab/>
      </w:r>
      <w:r w:rsidRPr="00482450">
        <w:rPr>
          <w:sz w:val="24"/>
          <w:szCs w:val="24"/>
        </w:rPr>
        <w:t xml:space="preserve">This contract is to </w:t>
      </w:r>
      <w:r>
        <w:rPr>
          <w:sz w:val="24"/>
          <w:szCs w:val="24"/>
        </w:rPr>
        <w:t xml:space="preserve">clarify your desires for your placenta.  This contract does not guarantee that your care provider will release your placenta to me.  Before giving birth be sure to let your care provider know that you want to have your placenta released to you.  Ask about any forms or requirements your care provider or hospital has around releasing your placenta to you.  </w:t>
      </w:r>
    </w:p>
    <w:p w:rsidR="00482450" w:rsidRDefault="00482450" w:rsidP="00482450">
      <w:pPr>
        <w:rPr>
          <w:sz w:val="24"/>
          <w:szCs w:val="24"/>
        </w:rPr>
      </w:pPr>
      <w:r>
        <w:rPr>
          <w:sz w:val="24"/>
          <w:szCs w:val="24"/>
        </w:rPr>
        <w:tab/>
        <w:t xml:space="preserve">  </w:t>
      </w:r>
    </w:p>
    <w:p w:rsidR="002C14B8" w:rsidRDefault="00482450" w:rsidP="00482450">
      <w:pPr>
        <w:rPr>
          <w:sz w:val="24"/>
          <w:szCs w:val="24"/>
        </w:rPr>
      </w:pPr>
      <w:r>
        <w:rPr>
          <w:sz w:val="24"/>
          <w:szCs w:val="24"/>
        </w:rPr>
        <w:tab/>
        <w:t xml:space="preserve">If I am attending your birth, I will simply leave with your placenta.  Otherwise, arrangements will need to be made for the placenta to be dropped off to me or for me to pick it up from your location.  It is best for me to have the placenta the same day or following day.  This way I can return the capsules/powder back to you in a timely manner.  </w:t>
      </w:r>
    </w:p>
    <w:p w:rsidR="002C14B8" w:rsidRDefault="002C14B8" w:rsidP="00482450">
      <w:pPr>
        <w:rPr>
          <w:sz w:val="24"/>
          <w:szCs w:val="24"/>
        </w:rPr>
      </w:pPr>
    </w:p>
    <w:p w:rsidR="002C14B8" w:rsidRDefault="002C14B8" w:rsidP="00482450">
      <w:pPr>
        <w:rPr>
          <w:sz w:val="24"/>
          <w:szCs w:val="24"/>
        </w:rPr>
      </w:pPr>
      <w:r>
        <w:rPr>
          <w:sz w:val="24"/>
          <w:szCs w:val="24"/>
        </w:rPr>
        <w:tab/>
        <w:t>Dehydrating the placenta general takes about a full 24 hours.  This mean</w:t>
      </w:r>
      <w:r w:rsidR="006E1AE1">
        <w:rPr>
          <w:sz w:val="24"/>
          <w:szCs w:val="24"/>
        </w:rPr>
        <w:t>s</w:t>
      </w:r>
      <w:r>
        <w:rPr>
          <w:sz w:val="24"/>
          <w:szCs w:val="24"/>
        </w:rPr>
        <w:t xml:space="preserve"> that I will have your placenta back to you within 1-3 days, depending on the time of day I receive it.  I will return it to you directly or send the finished product with your </w:t>
      </w:r>
      <w:r w:rsidR="00147521">
        <w:rPr>
          <w:sz w:val="24"/>
          <w:szCs w:val="24"/>
        </w:rPr>
        <w:t xml:space="preserve">midwife, </w:t>
      </w:r>
      <w:r>
        <w:rPr>
          <w:sz w:val="24"/>
          <w:szCs w:val="24"/>
        </w:rPr>
        <w:t>doula</w:t>
      </w:r>
      <w:r w:rsidR="00147521">
        <w:rPr>
          <w:sz w:val="24"/>
          <w:szCs w:val="24"/>
        </w:rPr>
        <w:t>,</w:t>
      </w:r>
      <w:r>
        <w:rPr>
          <w:sz w:val="24"/>
          <w:szCs w:val="24"/>
        </w:rPr>
        <w:t xml:space="preserve"> or friend.  </w:t>
      </w:r>
    </w:p>
    <w:p w:rsidR="002C14B8" w:rsidRDefault="002C14B8" w:rsidP="00482450">
      <w:pPr>
        <w:rPr>
          <w:sz w:val="24"/>
          <w:szCs w:val="24"/>
        </w:rPr>
      </w:pPr>
    </w:p>
    <w:p w:rsidR="00C804CF" w:rsidRDefault="00BF4695" w:rsidP="002C14B8">
      <w:pPr>
        <w:tabs>
          <w:tab w:val="left" w:pos="2490"/>
        </w:tabs>
        <w:rPr>
          <w:sz w:val="24"/>
          <w:szCs w:val="24"/>
        </w:rPr>
      </w:pPr>
      <w:r>
        <w:rPr>
          <w:sz w:val="24"/>
          <w:szCs w:val="24"/>
        </w:rPr>
        <w:t xml:space="preserve">I simply dehydrate the raw placenta.  I use universal precautions and do my best to ensure your placenta is handled in a sanitary condition.  </w:t>
      </w:r>
      <w:r w:rsidR="00C804CF">
        <w:rPr>
          <w:sz w:val="24"/>
          <w:szCs w:val="24"/>
        </w:rPr>
        <w:t xml:space="preserve">I do not add herbs or spices to the capsules.  </w:t>
      </w:r>
    </w:p>
    <w:p w:rsidR="002C14B8" w:rsidRDefault="00C804CF" w:rsidP="002C14B8">
      <w:pPr>
        <w:tabs>
          <w:tab w:val="left" w:pos="2490"/>
        </w:tabs>
        <w:rPr>
          <w:sz w:val="24"/>
          <w:szCs w:val="24"/>
        </w:rPr>
      </w:pPr>
      <w:r>
        <w:rPr>
          <w:sz w:val="24"/>
          <w:szCs w:val="24"/>
        </w:rPr>
        <w:t xml:space="preserve">You can have the placenta prepared in the following ways: </w:t>
      </w:r>
      <w:r w:rsidR="00BF4695">
        <w:rPr>
          <w:sz w:val="24"/>
          <w:szCs w:val="24"/>
        </w:rPr>
        <w:t xml:space="preserve">  </w:t>
      </w:r>
    </w:p>
    <w:p w:rsidR="00BF4695" w:rsidRDefault="00BF4695" w:rsidP="002C14B8">
      <w:pPr>
        <w:tabs>
          <w:tab w:val="left" w:pos="2490"/>
        </w:tabs>
        <w:rPr>
          <w:sz w:val="24"/>
          <w:szCs w:val="24"/>
        </w:rPr>
      </w:pPr>
    </w:p>
    <w:p w:rsidR="002C14B8" w:rsidRDefault="00F80809" w:rsidP="002C14B8">
      <w:pPr>
        <w:tabs>
          <w:tab w:val="left" w:pos="2490"/>
        </w:tabs>
        <w:rPr>
          <w:sz w:val="24"/>
          <w:szCs w:val="24"/>
        </w:rPr>
      </w:pPr>
      <w:r>
        <w:rPr>
          <w:sz w:val="24"/>
          <w:szCs w:val="24"/>
        </w:rPr>
        <w:t>Capsules</w:t>
      </w:r>
      <w:r>
        <w:rPr>
          <w:sz w:val="24"/>
          <w:szCs w:val="24"/>
          <w:u w:val="single"/>
        </w:rPr>
        <w:t xml:space="preserve">                          </w:t>
      </w:r>
      <w:r>
        <w:rPr>
          <w:sz w:val="24"/>
          <w:szCs w:val="24"/>
        </w:rPr>
        <w:t>quantity</w:t>
      </w:r>
      <w:r w:rsidR="002C14B8">
        <w:rPr>
          <w:sz w:val="24"/>
          <w:szCs w:val="24"/>
        </w:rPr>
        <w:t>.</w:t>
      </w:r>
    </w:p>
    <w:p w:rsidR="002C14B8" w:rsidRDefault="002C14B8" w:rsidP="002C14B8">
      <w:pPr>
        <w:tabs>
          <w:tab w:val="left" w:pos="2490"/>
        </w:tabs>
        <w:rPr>
          <w:sz w:val="24"/>
          <w:szCs w:val="24"/>
        </w:rPr>
      </w:pPr>
    </w:p>
    <w:p w:rsidR="002C14B8" w:rsidRDefault="00F80809" w:rsidP="002C14B8">
      <w:pPr>
        <w:tabs>
          <w:tab w:val="left" w:pos="2490"/>
        </w:tabs>
        <w:rPr>
          <w:sz w:val="24"/>
          <w:szCs w:val="24"/>
        </w:rPr>
      </w:pPr>
      <w:r>
        <w:rPr>
          <w:sz w:val="24"/>
          <w:szCs w:val="24"/>
        </w:rPr>
        <w:t xml:space="preserve">Powder </w:t>
      </w:r>
      <w:r>
        <w:rPr>
          <w:sz w:val="24"/>
          <w:szCs w:val="24"/>
          <w:u w:val="single"/>
        </w:rPr>
        <w:t xml:space="preserve">                           </w:t>
      </w:r>
      <w:r>
        <w:rPr>
          <w:sz w:val="24"/>
          <w:szCs w:val="24"/>
        </w:rPr>
        <w:t>quantity</w:t>
      </w:r>
      <w:r w:rsidR="002C14B8">
        <w:rPr>
          <w:sz w:val="24"/>
          <w:szCs w:val="24"/>
        </w:rPr>
        <w:t>.</w:t>
      </w:r>
    </w:p>
    <w:p w:rsidR="002C14B8" w:rsidRDefault="002C14B8" w:rsidP="002C14B8">
      <w:pPr>
        <w:tabs>
          <w:tab w:val="left" w:pos="2490"/>
        </w:tabs>
        <w:rPr>
          <w:sz w:val="24"/>
          <w:szCs w:val="24"/>
        </w:rPr>
      </w:pPr>
    </w:p>
    <w:p w:rsidR="002C14B8" w:rsidRDefault="006614FF" w:rsidP="006614FF">
      <w:pPr>
        <w:tabs>
          <w:tab w:val="left" w:pos="4200"/>
        </w:tabs>
        <w:rPr>
          <w:sz w:val="24"/>
          <w:szCs w:val="24"/>
        </w:rPr>
      </w:pPr>
      <w:r>
        <w:rPr>
          <w:sz w:val="24"/>
          <w:szCs w:val="24"/>
        </w:rPr>
        <w:t xml:space="preserve">Raw (cut into chunks) </w:t>
      </w:r>
      <w:r>
        <w:rPr>
          <w:sz w:val="24"/>
          <w:szCs w:val="24"/>
          <w:u w:val="single"/>
        </w:rPr>
        <w:t xml:space="preserve">                   </w:t>
      </w:r>
      <w:r>
        <w:rPr>
          <w:sz w:val="24"/>
          <w:szCs w:val="24"/>
        </w:rPr>
        <w:t xml:space="preserve">quantity/ </w:t>
      </w:r>
      <w:r w:rsidR="002C14B8">
        <w:rPr>
          <w:sz w:val="24"/>
          <w:szCs w:val="24"/>
        </w:rPr>
        <w:t>Raw (le</w:t>
      </w:r>
      <w:r>
        <w:rPr>
          <w:sz w:val="24"/>
          <w:szCs w:val="24"/>
        </w:rPr>
        <w:t>ft in a large chunk)</w:t>
      </w:r>
      <w:r>
        <w:rPr>
          <w:sz w:val="24"/>
          <w:szCs w:val="24"/>
          <w:u w:val="single"/>
        </w:rPr>
        <w:t xml:space="preserve">                       </w:t>
      </w:r>
      <w:r>
        <w:rPr>
          <w:sz w:val="24"/>
          <w:szCs w:val="24"/>
        </w:rPr>
        <w:t>quantity</w:t>
      </w:r>
    </w:p>
    <w:p w:rsidR="002C14B8" w:rsidRDefault="002C14B8" w:rsidP="002C14B8">
      <w:pPr>
        <w:tabs>
          <w:tab w:val="center" w:pos="4680"/>
        </w:tabs>
        <w:rPr>
          <w:sz w:val="24"/>
          <w:szCs w:val="24"/>
        </w:rPr>
      </w:pPr>
    </w:p>
    <w:p w:rsidR="002C14B8" w:rsidRDefault="0009443E" w:rsidP="002C14B8">
      <w:pPr>
        <w:tabs>
          <w:tab w:val="center" w:pos="4680"/>
        </w:tabs>
        <w:rPr>
          <w:sz w:val="24"/>
          <w:szCs w:val="24"/>
        </w:rPr>
      </w:pPr>
      <w:r>
        <w:rPr>
          <w:noProof/>
          <w:sz w:val="24"/>
          <w:szCs w:val="24"/>
        </w:rPr>
        <w:pict>
          <v:shapetype id="_x0000_t32" coordsize="21600,21600" o:spt="32" o:oned="t" path="m,l21600,21600e" filled="f">
            <v:path arrowok="t" fillok="f" o:connecttype="none"/>
            <o:lock v:ext="edit" shapetype="t"/>
          </v:shapetype>
          <v:shape id="_x0000_s1038" type="#_x0000_t32" style="position:absolute;margin-left:335.25pt;margin-top:13.3pt;width:60.75pt;height:0;z-index:251670528" o:connectortype="straight"/>
        </w:pict>
      </w:r>
      <w:r w:rsidR="00AD19AB">
        <w:rPr>
          <w:sz w:val="24"/>
          <w:szCs w:val="24"/>
        </w:rPr>
        <w:t xml:space="preserve">Placenta print and photograph- </w:t>
      </w:r>
      <w:r w:rsidR="002C14B8">
        <w:rPr>
          <w:sz w:val="24"/>
          <w:szCs w:val="24"/>
        </w:rPr>
        <w:t>yes, I would like one</w:t>
      </w:r>
      <w:r w:rsidR="00AD19AB">
        <w:rPr>
          <w:sz w:val="24"/>
          <w:szCs w:val="24"/>
        </w:rPr>
        <w:t xml:space="preserve"> of each </w:t>
      </w:r>
      <w:r w:rsidR="002C14B8">
        <w:rPr>
          <w:sz w:val="24"/>
          <w:szCs w:val="24"/>
        </w:rPr>
        <w:t>or</w:t>
      </w:r>
      <w:r w:rsidR="00AD19AB">
        <w:rPr>
          <w:sz w:val="24"/>
          <w:szCs w:val="24"/>
        </w:rPr>
        <w:t xml:space="preserve"> only a </w:t>
      </w:r>
      <w:r w:rsidR="002C14B8">
        <w:rPr>
          <w:sz w:val="24"/>
          <w:szCs w:val="24"/>
        </w:rPr>
        <w:t xml:space="preserve">  </w:t>
      </w:r>
      <w:r w:rsidR="002C14B8">
        <w:rPr>
          <w:sz w:val="24"/>
          <w:szCs w:val="24"/>
        </w:rPr>
        <w:tab/>
      </w:r>
      <w:r w:rsidR="00AD19AB">
        <w:rPr>
          <w:sz w:val="24"/>
          <w:szCs w:val="24"/>
        </w:rPr>
        <w:t xml:space="preserve">             ;</w:t>
      </w:r>
      <w:r w:rsidR="002C14B8">
        <w:rPr>
          <w:sz w:val="24"/>
          <w:szCs w:val="24"/>
        </w:rPr>
        <w:t>no thank you.</w:t>
      </w:r>
    </w:p>
    <w:p w:rsidR="00BF4695" w:rsidRDefault="00BF4695" w:rsidP="002C14B8">
      <w:pPr>
        <w:tabs>
          <w:tab w:val="center" w:pos="4680"/>
        </w:tabs>
        <w:rPr>
          <w:sz w:val="24"/>
          <w:szCs w:val="24"/>
        </w:rPr>
      </w:pPr>
    </w:p>
    <w:p w:rsidR="00BF4695" w:rsidRDefault="0009443E" w:rsidP="002C14B8">
      <w:pPr>
        <w:tabs>
          <w:tab w:val="center" w:pos="4680"/>
        </w:tabs>
        <w:rPr>
          <w:sz w:val="24"/>
          <w:szCs w:val="24"/>
        </w:rPr>
      </w:pPr>
      <w:r>
        <w:rPr>
          <w:noProof/>
          <w:sz w:val="24"/>
          <w:szCs w:val="24"/>
        </w:rPr>
        <w:pict>
          <v:shape id="_x0000_s1030" type="#_x0000_t32" style="position:absolute;margin-left:234pt;margin-top:12.85pt;width:106.5pt;height:0;z-index:251662336" o:connectortype="straight"/>
        </w:pict>
      </w:r>
      <w:r w:rsidR="00BF4695">
        <w:rPr>
          <w:sz w:val="24"/>
          <w:szCs w:val="24"/>
        </w:rPr>
        <w:t xml:space="preserve">Dried cord-       yes, please state preferred shape                                      (not always possible)  </w:t>
      </w:r>
    </w:p>
    <w:p w:rsidR="006614FF" w:rsidRDefault="00BF4695" w:rsidP="002C14B8">
      <w:pPr>
        <w:tabs>
          <w:tab w:val="center" w:pos="4680"/>
        </w:tabs>
        <w:rPr>
          <w:sz w:val="24"/>
          <w:szCs w:val="24"/>
        </w:rPr>
      </w:pPr>
      <w:r>
        <w:rPr>
          <w:sz w:val="24"/>
          <w:szCs w:val="24"/>
        </w:rPr>
        <w:t xml:space="preserve">                          no, thank you.</w:t>
      </w:r>
    </w:p>
    <w:p w:rsidR="002C14B8" w:rsidRDefault="006614FF" w:rsidP="002C14B8">
      <w:pPr>
        <w:tabs>
          <w:tab w:val="center" w:pos="4680"/>
        </w:tabs>
        <w:rPr>
          <w:sz w:val="24"/>
          <w:szCs w:val="24"/>
        </w:rPr>
      </w:pPr>
      <w:r>
        <w:rPr>
          <w:sz w:val="24"/>
          <w:szCs w:val="24"/>
        </w:rPr>
        <w:t xml:space="preserve">Tincture (there is an additional $10 fee for this option)- yes / no (there will be plenty of placenta left to encapsulate also) </w:t>
      </w:r>
      <w:r w:rsidR="00BF4695">
        <w:rPr>
          <w:sz w:val="24"/>
          <w:szCs w:val="24"/>
        </w:rPr>
        <w:tab/>
      </w:r>
    </w:p>
    <w:p w:rsidR="00C804CF" w:rsidRDefault="00C804CF" w:rsidP="00BF4695">
      <w:pPr>
        <w:tabs>
          <w:tab w:val="center" w:pos="4680"/>
          <w:tab w:val="left" w:pos="7695"/>
        </w:tabs>
        <w:rPr>
          <w:sz w:val="24"/>
          <w:szCs w:val="24"/>
        </w:rPr>
      </w:pPr>
    </w:p>
    <w:p w:rsidR="00BF4695" w:rsidRDefault="0009443E" w:rsidP="00BF4695">
      <w:pPr>
        <w:tabs>
          <w:tab w:val="center" w:pos="4680"/>
          <w:tab w:val="left" w:pos="7695"/>
        </w:tabs>
        <w:rPr>
          <w:sz w:val="24"/>
          <w:szCs w:val="24"/>
        </w:rPr>
      </w:pPr>
      <w:r>
        <w:rPr>
          <w:noProof/>
          <w:sz w:val="24"/>
          <w:szCs w:val="24"/>
        </w:rPr>
        <w:pict>
          <v:shape id="_x0000_s1033" type="#_x0000_t32" style="position:absolute;margin-left:420pt;margin-top:10.15pt;width:75.75pt;height:0;z-index:251665408" o:connectortype="straight"/>
        </w:pict>
      </w:r>
      <w:r>
        <w:rPr>
          <w:noProof/>
          <w:sz w:val="24"/>
          <w:szCs w:val="24"/>
        </w:rPr>
        <w:pict>
          <v:shape id="_x0000_s1032" type="#_x0000_t32" style="position:absolute;margin-left:276pt;margin-top:10.15pt;width:103.5pt;height:0;z-index:251664384" o:connectortype="straight"/>
        </w:pict>
      </w:r>
      <w:r>
        <w:rPr>
          <w:noProof/>
          <w:sz w:val="24"/>
          <w:szCs w:val="24"/>
        </w:rPr>
        <w:pict>
          <v:shape id="_x0000_s1031" type="#_x0000_t32" style="position:absolute;margin-left:39pt;margin-top:10.15pt;width:172.5pt;height:0;z-index:251663360" o:connectortype="straight"/>
        </w:pict>
      </w:r>
      <w:r w:rsidR="00BF4695">
        <w:rPr>
          <w:sz w:val="24"/>
          <w:szCs w:val="24"/>
        </w:rPr>
        <w:t xml:space="preserve">Fees:  I </w:t>
      </w:r>
      <w:r w:rsidR="002C14B8">
        <w:rPr>
          <w:sz w:val="24"/>
          <w:szCs w:val="24"/>
        </w:rPr>
        <w:t xml:space="preserve">   </w:t>
      </w:r>
      <w:r w:rsidR="00BF4695">
        <w:rPr>
          <w:sz w:val="24"/>
          <w:szCs w:val="24"/>
        </w:rPr>
        <w:tab/>
        <w:t xml:space="preserve">      agree to pay </w:t>
      </w:r>
      <w:r w:rsidR="00BF4695">
        <w:rPr>
          <w:sz w:val="24"/>
          <w:szCs w:val="24"/>
        </w:rPr>
        <w:tab/>
        <w:t xml:space="preserve">due by </w:t>
      </w:r>
    </w:p>
    <w:p w:rsidR="002C14B8" w:rsidRDefault="00BF4695" w:rsidP="00BF4695">
      <w:pPr>
        <w:rPr>
          <w:sz w:val="24"/>
          <w:szCs w:val="24"/>
        </w:rPr>
      </w:pPr>
      <w:r>
        <w:rPr>
          <w:sz w:val="24"/>
          <w:szCs w:val="24"/>
        </w:rPr>
        <w:t xml:space="preserve">For any reason your care provider will not release your placenta to you, I will issue you a refund either by mail, or in person at the postpartum visit.  </w:t>
      </w:r>
    </w:p>
    <w:p w:rsidR="00BF4695" w:rsidRDefault="00BF4695" w:rsidP="00BF4695">
      <w:pPr>
        <w:rPr>
          <w:sz w:val="24"/>
          <w:szCs w:val="24"/>
        </w:rPr>
      </w:pPr>
    </w:p>
    <w:p w:rsidR="00BF4695" w:rsidRPr="00006923" w:rsidRDefault="0009443E" w:rsidP="00006923">
      <w:pPr>
        <w:tabs>
          <w:tab w:val="left" w:pos="4095"/>
          <w:tab w:val="left" w:pos="6615"/>
        </w:tabs>
        <w:rPr>
          <w:sz w:val="24"/>
          <w:szCs w:val="24"/>
          <w:u w:val="single"/>
        </w:rPr>
      </w:pPr>
      <w:r w:rsidRPr="0009443E">
        <w:rPr>
          <w:noProof/>
          <w:sz w:val="24"/>
          <w:szCs w:val="24"/>
        </w:rPr>
        <w:pict>
          <v:shape id="_x0000_s1035" type="#_x0000_t32" style="position:absolute;margin-left:206.25pt;margin-top:13.45pt;width:116.25pt;height:0;z-index:251667456" o:connectortype="straight"/>
        </w:pict>
      </w:r>
      <w:r w:rsidRPr="0009443E">
        <w:rPr>
          <w:noProof/>
          <w:sz w:val="24"/>
          <w:szCs w:val="24"/>
        </w:rPr>
        <w:pict>
          <v:shape id="_x0000_s1034" type="#_x0000_t32" style="position:absolute;margin-left:.75pt;margin-top:13.45pt;width:189.8pt;height:.05pt;z-index:251666432" o:connectortype="straight"/>
        </w:pict>
      </w:r>
      <w:r w:rsidR="00BF4695">
        <w:rPr>
          <w:sz w:val="24"/>
          <w:szCs w:val="24"/>
        </w:rPr>
        <w:tab/>
      </w:r>
      <w:r w:rsidR="00006923">
        <w:rPr>
          <w:sz w:val="24"/>
          <w:szCs w:val="24"/>
        </w:rPr>
        <w:tab/>
      </w:r>
      <w:r w:rsidR="00006923">
        <w:rPr>
          <w:sz w:val="24"/>
          <w:szCs w:val="24"/>
          <w:u w:val="single"/>
        </w:rPr>
        <w:t xml:space="preserve">                                     . </w:t>
      </w:r>
    </w:p>
    <w:p w:rsidR="00BF4695" w:rsidRDefault="00BF4695" w:rsidP="00BF4695">
      <w:pPr>
        <w:tabs>
          <w:tab w:val="center" w:pos="4680"/>
        </w:tabs>
        <w:rPr>
          <w:sz w:val="20"/>
          <w:szCs w:val="20"/>
        </w:rPr>
      </w:pPr>
      <w:r>
        <w:rPr>
          <w:sz w:val="20"/>
          <w:szCs w:val="20"/>
        </w:rPr>
        <w:t>Mother signs here to agree to this contract</w:t>
      </w:r>
      <w:r>
        <w:rPr>
          <w:sz w:val="20"/>
          <w:szCs w:val="20"/>
        </w:rPr>
        <w:tab/>
        <w:t>Date</w:t>
      </w:r>
      <w:r w:rsidR="00006923">
        <w:rPr>
          <w:sz w:val="20"/>
          <w:szCs w:val="20"/>
        </w:rPr>
        <w:tab/>
      </w:r>
      <w:r w:rsidR="00006923">
        <w:rPr>
          <w:sz w:val="20"/>
          <w:szCs w:val="20"/>
        </w:rPr>
        <w:tab/>
      </w:r>
      <w:r w:rsidR="00006923">
        <w:rPr>
          <w:sz w:val="20"/>
          <w:szCs w:val="20"/>
        </w:rPr>
        <w:tab/>
        <w:t xml:space="preserve">    Estimated due date</w:t>
      </w:r>
    </w:p>
    <w:p w:rsidR="00BF4695" w:rsidRDefault="00BF4695" w:rsidP="00BF4695">
      <w:pPr>
        <w:tabs>
          <w:tab w:val="center" w:pos="4680"/>
        </w:tabs>
        <w:rPr>
          <w:sz w:val="24"/>
          <w:szCs w:val="24"/>
        </w:rPr>
      </w:pPr>
    </w:p>
    <w:p w:rsidR="00BF4695" w:rsidRDefault="0009443E" w:rsidP="00BF4695">
      <w:pPr>
        <w:tabs>
          <w:tab w:val="left" w:pos="3870"/>
        </w:tabs>
        <w:rPr>
          <w:sz w:val="24"/>
          <w:szCs w:val="24"/>
        </w:rPr>
      </w:pPr>
      <w:r>
        <w:rPr>
          <w:noProof/>
          <w:sz w:val="24"/>
          <w:szCs w:val="24"/>
        </w:rPr>
        <w:pict>
          <v:shape id="_x0000_s1037" type="#_x0000_t32" style="position:absolute;margin-left:206.25pt;margin-top:14.1pt;width:122.25pt;height:.05pt;z-index:251669504" o:connectortype="straight"/>
        </w:pict>
      </w:r>
      <w:r>
        <w:rPr>
          <w:noProof/>
          <w:sz w:val="24"/>
          <w:szCs w:val="24"/>
        </w:rPr>
        <w:pict>
          <v:shape id="_x0000_s1036" type="#_x0000_t32" style="position:absolute;margin-left:.75pt;margin-top:14.1pt;width:189.8pt;height:0;z-index:251668480" o:connectortype="straight"/>
        </w:pict>
      </w:r>
      <w:r w:rsidR="00BF4695">
        <w:rPr>
          <w:sz w:val="24"/>
          <w:szCs w:val="24"/>
        </w:rPr>
        <w:tab/>
        <w:t xml:space="preserve">    </w:t>
      </w:r>
    </w:p>
    <w:p w:rsidR="00BF4695" w:rsidRDefault="00BF4695" w:rsidP="0049243A">
      <w:pPr>
        <w:tabs>
          <w:tab w:val="center" w:pos="4680"/>
          <w:tab w:val="left" w:pos="7920"/>
        </w:tabs>
        <w:rPr>
          <w:sz w:val="20"/>
          <w:szCs w:val="20"/>
        </w:rPr>
      </w:pPr>
      <w:r>
        <w:rPr>
          <w:sz w:val="20"/>
          <w:szCs w:val="20"/>
        </w:rPr>
        <w:t>Cheryl Furer</w:t>
      </w:r>
      <w:r>
        <w:rPr>
          <w:sz w:val="20"/>
          <w:szCs w:val="20"/>
        </w:rPr>
        <w:tab/>
        <w:t>Date</w:t>
      </w:r>
      <w:r w:rsidR="0049243A">
        <w:rPr>
          <w:sz w:val="20"/>
          <w:szCs w:val="20"/>
        </w:rPr>
        <w:tab/>
      </w:r>
    </w:p>
    <w:p w:rsidR="0049243A" w:rsidRDefault="0049243A" w:rsidP="0049243A">
      <w:pPr>
        <w:tabs>
          <w:tab w:val="center" w:pos="4680"/>
          <w:tab w:val="left" w:pos="7920"/>
        </w:tabs>
        <w:rPr>
          <w:sz w:val="20"/>
          <w:szCs w:val="20"/>
        </w:rPr>
      </w:pPr>
    </w:p>
    <w:p w:rsidR="0049243A" w:rsidRDefault="0049243A" w:rsidP="0049243A">
      <w:pPr>
        <w:tabs>
          <w:tab w:val="center" w:pos="4680"/>
          <w:tab w:val="left" w:pos="7920"/>
        </w:tabs>
        <w:rPr>
          <w:sz w:val="20"/>
          <w:szCs w:val="20"/>
        </w:rPr>
      </w:pPr>
    </w:p>
    <w:p w:rsidR="0049243A" w:rsidRPr="0049243A" w:rsidRDefault="0049243A" w:rsidP="0049243A">
      <w:pPr>
        <w:pStyle w:val="NormalWeb"/>
        <w:rPr>
          <w:sz w:val="32"/>
          <w:szCs w:val="32"/>
        </w:rPr>
      </w:pPr>
      <w:r>
        <w:rPr>
          <w:sz w:val="32"/>
          <w:szCs w:val="32"/>
        </w:rPr>
        <w:lastRenderedPageBreak/>
        <w:t>Placenta Encapsulation:</w:t>
      </w:r>
    </w:p>
    <w:p w:rsidR="0049243A" w:rsidRPr="0049243A" w:rsidRDefault="0049243A" w:rsidP="0049243A">
      <w:pPr>
        <w:pStyle w:val="NormalWeb"/>
        <w:spacing w:after="0" w:afterAutospacing="0" w:line="360" w:lineRule="auto"/>
      </w:pPr>
      <w:r>
        <w:tab/>
      </w:r>
      <w:r w:rsidRPr="0049243A">
        <w:t>All mammals on the Earth consume the placenta after giving birth. This valuable organ has generously supplied you</w:t>
      </w:r>
      <w:r w:rsidR="009D4DD2">
        <w:t>r body with lots of hormones,</w:t>
      </w:r>
      <w:r w:rsidRPr="0049243A">
        <w:t xml:space="preserve"> has stored nutrients and exchanged oxygen for your baby during pregnancy. After your baby and the placenta is born, all those hormones and nutrients are expelled. It takes several weeks for your body to start producing many </w:t>
      </w:r>
      <w:r w:rsidR="00A06496">
        <w:t xml:space="preserve">of those </w:t>
      </w:r>
      <w:r w:rsidRPr="0049243A">
        <w:t>hormones again. Consuming your placenta is a great way to bring balance back into your body after your delivery. Many women have found that taking their placenta in capsule, smoothie, or cooked has helped with milk production, "baby blues", and postpartum healing.</w:t>
      </w:r>
    </w:p>
    <w:p w:rsidR="0049243A" w:rsidRPr="0049243A" w:rsidRDefault="0049243A" w:rsidP="0049243A">
      <w:pPr>
        <w:pStyle w:val="NormalWeb"/>
        <w:spacing w:after="0" w:afterAutospacing="0" w:line="360" w:lineRule="auto"/>
      </w:pPr>
      <w:r>
        <w:tab/>
      </w:r>
      <w:r w:rsidRPr="0049243A">
        <w:t>I provide you with the option to have all or part of your placenta encapsulated.  Some families want to bury a portion of the placenta under a tree or bush in honor of the birth of their child.  On the Placental Care Contact, you can choose the quantity of placenta you want encapsulated, in dry powder, in raw chunks- to be cooked or added to a smooth</w:t>
      </w:r>
      <w:r>
        <w:t>i</w:t>
      </w:r>
      <w:r w:rsidRPr="0049243A">
        <w:t xml:space="preserve">e, or a large piece to be buried for a ceremony.   </w:t>
      </w:r>
    </w:p>
    <w:p w:rsidR="0049243A" w:rsidRPr="0049243A" w:rsidRDefault="0049243A" w:rsidP="0049243A">
      <w:pPr>
        <w:pStyle w:val="NormalWeb"/>
        <w:spacing w:after="0" w:afterAutospacing="0" w:line="360" w:lineRule="auto"/>
      </w:pPr>
      <w:r>
        <w:tab/>
      </w:r>
      <w:r w:rsidRPr="0049243A">
        <w:t>For encapsulation, I will dehydrate the placenta, grind it, and fill veggie capsules with the powder. You can also request to just have the powder, or half caps with half powder. I will deliver your capsules to your home after the process is finished. It generally takes 2-3 days for</w:t>
      </w:r>
      <w:r w:rsidR="00C207C2">
        <w:t xml:space="preserve"> </w:t>
      </w:r>
      <w:r w:rsidR="00377CF5">
        <w:t>the whole process. I have a $150</w:t>
      </w:r>
      <w:r w:rsidRPr="0049243A">
        <w:t xml:space="preserve"> fee for this service.</w:t>
      </w:r>
    </w:p>
    <w:p w:rsidR="0049243A" w:rsidRDefault="0049243A" w:rsidP="0049243A">
      <w:pPr>
        <w:tabs>
          <w:tab w:val="center" w:pos="4680"/>
          <w:tab w:val="left" w:pos="7920"/>
        </w:tabs>
        <w:rPr>
          <w:sz w:val="20"/>
          <w:szCs w:val="20"/>
        </w:rPr>
      </w:pPr>
    </w:p>
    <w:p w:rsidR="00BF4695" w:rsidRDefault="00BF4695" w:rsidP="00BF4695">
      <w:pPr>
        <w:tabs>
          <w:tab w:val="center" w:pos="4680"/>
        </w:tabs>
        <w:rPr>
          <w:sz w:val="24"/>
          <w:szCs w:val="24"/>
        </w:rPr>
      </w:pPr>
    </w:p>
    <w:sectPr w:rsidR="00BF4695" w:rsidSect="00591E6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FE7" w:rsidRDefault="00D44FE7" w:rsidP="00482450">
      <w:r>
        <w:separator/>
      </w:r>
    </w:p>
  </w:endnote>
  <w:endnote w:type="continuationSeparator" w:id="1">
    <w:p w:rsidR="00D44FE7" w:rsidRDefault="00D44FE7" w:rsidP="00482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50" w:rsidRDefault="00482450">
    <w:pPr>
      <w:pStyle w:val="Footer"/>
    </w:pPr>
    <w:r>
      <w:t>Healthy Families Homeopathy</w:t>
    </w:r>
  </w:p>
  <w:p w:rsidR="00482450" w:rsidRDefault="00482450">
    <w:pPr>
      <w:pStyle w:val="Footer"/>
    </w:pPr>
    <w:r>
      <w:t>Cheryl Furer, CHom</w:t>
    </w:r>
  </w:p>
  <w:p w:rsidR="00482450" w:rsidRDefault="00482450">
    <w:pPr>
      <w:pStyle w:val="Footer"/>
    </w:pPr>
    <w:r>
      <w:t>303-718-1554</w:t>
    </w:r>
  </w:p>
  <w:p w:rsidR="00482450" w:rsidRDefault="00482450">
    <w:pPr>
      <w:pStyle w:val="Footer"/>
    </w:pPr>
    <w:r>
      <w:t>cheryl.furer@msn.com</w:t>
    </w:r>
  </w:p>
  <w:p w:rsidR="00482450" w:rsidRDefault="00482450">
    <w:pPr>
      <w:pStyle w:val="Footer"/>
    </w:pPr>
    <w:r>
      <w:t>www.healthyfamilieshomeopathy.com</w:t>
    </w:r>
    <w:r w:rsidR="00C804CF">
      <w:tab/>
      <w:t xml:space="preserve">                                                                        Happy Babymoon!</w:t>
    </w:r>
  </w:p>
  <w:p w:rsidR="00482450" w:rsidRDefault="004824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FE7" w:rsidRDefault="00D44FE7" w:rsidP="00482450">
      <w:r>
        <w:separator/>
      </w:r>
    </w:p>
  </w:footnote>
  <w:footnote w:type="continuationSeparator" w:id="1">
    <w:p w:rsidR="00D44FE7" w:rsidRDefault="00D44FE7" w:rsidP="004824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2450"/>
    <w:rsid w:val="00006923"/>
    <w:rsid w:val="0009443E"/>
    <w:rsid w:val="000A0203"/>
    <w:rsid w:val="000D031B"/>
    <w:rsid w:val="000D1735"/>
    <w:rsid w:val="000E7505"/>
    <w:rsid w:val="00147521"/>
    <w:rsid w:val="001C4006"/>
    <w:rsid w:val="001E5F11"/>
    <w:rsid w:val="002A7672"/>
    <w:rsid w:val="002B3F4B"/>
    <w:rsid w:val="002C14B8"/>
    <w:rsid w:val="00377CF5"/>
    <w:rsid w:val="00380836"/>
    <w:rsid w:val="00482450"/>
    <w:rsid w:val="0049243A"/>
    <w:rsid w:val="00526647"/>
    <w:rsid w:val="00582B9E"/>
    <w:rsid w:val="00591E62"/>
    <w:rsid w:val="00642A49"/>
    <w:rsid w:val="006614FF"/>
    <w:rsid w:val="006E1AE1"/>
    <w:rsid w:val="009D4DD2"/>
    <w:rsid w:val="009D7D31"/>
    <w:rsid w:val="00A06496"/>
    <w:rsid w:val="00AC01CD"/>
    <w:rsid w:val="00AD19AB"/>
    <w:rsid w:val="00BC1BEB"/>
    <w:rsid w:val="00BD24E4"/>
    <w:rsid w:val="00BE64C5"/>
    <w:rsid w:val="00BF4695"/>
    <w:rsid w:val="00C207C2"/>
    <w:rsid w:val="00C804CF"/>
    <w:rsid w:val="00C964DD"/>
    <w:rsid w:val="00D44FE7"/>
    <w:rsid w:val="00D93085"/>
    <w:rsid w:val="00E5464B"/>
    <w:rsid w:val="00F80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0" type="connector" idref="#_x0000_s1036"/>
        <o:r id="V:Rule11" type="connector" idref="#_x0000_s1030"/>
        <o:r id="V:Rule12" type="connector" idref="#_x0000_s1031"/>
        <o:r id="V:Rule13" type="connector" idref="#_x0000_s1034"/>
        <o:r id="V:Rule14" type="connector" idref="#_x0000_s1037"/>
        <o:r id="V:Rule15" type="connector" idref="#_x0000_s1038"/>
        <o:r id="V:Rule16" type="connector" idref="#_x0000_s1033"/>
        <o:r id="V:Rule17" type="connector" idref="#_x0000_s1032"/>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2450"/>
    <w:pPr>
      <w:tabs>
        <w:tab w:val="center" w:pos="4680"/>
        <w:tab w:val="right" w:pos="9360"/>
      </w:tabs>
    </w:pPr>
  </w:style>
  <w:style w:type="character" w:customStyle="1" w:styleId="HeaderChar">
    <w:name w:val="Header Char"/>
    <w:basedOn w:val="DefaultParagraphFont"/>
    <w:link w:val="Header"/>
    <w:uiPriority w:val="99"/>
    <w:semiHidden/>
    <w:rsid w:val="00482450"/>
  </w:style>
  <w:style w:type="paragraph" w:styleId="Footer">
    <w:name w:val="footer"/>
    <w:basedOn w:val="Normal"/>
    <w:link w:val="FooterChar"/>
    <w:uiPriority w:val="99"/>
    <w:semiHidden/>
    <w:unhideWhenUsed/>
    <w:rsid w:val="00482450"/>
    <w:pPr>
      <w:tabs>
        <w:tab w:val="center" w:pos="4680"/>
        <w:tab w:val="right" w:pos="9360"/>
      </w:tabs>
    </w:pPr>
  </w:style>
  <w:style w:type="character" w:customStyle="1" w:styleId="FooterChar">
    <w:name w:val="Footer Char"/>
    <w:basedOn w:val="DefaultParagraphFont"/>
    <w:link w:val="Footer"/>
    <w:uiPriority w:val="99"/>
    <w:semiHidden/>
    <w:rsid w:val="00482450"/>
  </w:style>
  <w:style w:type="paragraph" w:styleId="NormalWeb">
    <w:name w:val="Normal (Web)"/>
    <w:basedOn w:val="Normal"/>
    <w:uiPriority w:val="99"/>
    <w:semiHidden/>
    <w:unhideWhenUsed/>
    <w:rsid w:val="0049243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45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11</cp:revision>
  <cp:lastPrinted>2012-01-24T19:41:00Z</cp:lastPrinted>
  <dcterms:created xsi:type="dcterms:W3CDTF">2011-07-24T20:32:00Z</dcterms:created>
  <dcterms:modified xsi:type="dcterms:W3CDTF">2013-09-17T21:01:00Z</dcterms:modified>
</cp:coreProperties>
</file>